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0001" w14:textId="28C16A1D" w:rsidR="00DA6207" w:rsidRPr="0094559E" w:rsidRDefault="00DA6207" w:rsidP="00DA62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2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Признание отношений, возникших на основании гражданско-правового договора, трудовыми</w:t>
      </w:r>
      <w:r w:rsidR="00945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14:paraId="719B189F" w14:textId="77777777" w:rsidR="00DA6207" w:rsidRPr="00DA6207" w:rsidRDefault="00DA6207" w:rsidP="00DA62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9CFBB5A" w14:textId="25182B47" w:rsidR="00DA6207" w:rsidRPr="00DA6207" w:rsidRDefault="00DA6207" w:rsidP="00DA62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19.1. Трудового кодекса Российской Федерации признание отношений, возникших на основании гражданско-правового договора, трудовыми отношениями может осуществляться:</w:t>
      </w:r>
      <w:r w:rsidR="00434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6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лицом, использующим личный труд и являющимся заказчиком по указанному договору, на основании письменного заявления физического лица, являющегося исполнителем по указанному договору, и (или) не обжалованного в суд в установленном порядке предписания государственного инспектора труда об устранении нарушений трудового законодательства;</w:t>
      </w:r>
    </w:p>
    <w:p w14:paraId="31537770" w14:textId="77777777" w:rsidR="00DA6207" w:rsidRPr="00DA6207" w:rsidRDefault="00DA6207" w:rsidP="00DA62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судом в случае, если физическое лицо, являющееся исполнителем по указанному договору, обратилось непосредственно в суд, или по материалам (документам), направленным государственной инспекцией труда, иными органами и лицами, обладающими необходимыми для этого полномочиями в соответствии с федеральными законами.</w:t>
      </w:r>
    </w:p>
    <w:p w14:paraId="6A19D462" w14:textId="77777777" w:rsidR="00DA6207" w:rsidRPr="00DA6207" w:rsidRDefault="00DA6207" w:rsidP="00DA62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прекращения отношений, связанных с использованием личного труда и возникших на основании гражданско-правового договора, признание этих отношений трудовыми отношениями осуществляется судом. Физическое лицо, являвшееся исполнителем по указанному договору, вправе обратиться в суд за признанием этих отношений трудовыми отношениями в порядке и в сроки, которые предусмотрены для рассмотрения индивидуальных трудовых споров.</w:t>
      </w:r>
    </w:p>
    <w:p w14:paraId="7BF5A57D" w14:textId="77777777" w:rsidR="00DA6207" w:rsidRPr="00DA6207" w:rsidRDefault="00DA6207" w:rsidP="00DA62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Неустранимые сомнения при рассмотрении судом споров о признании отношений, возникших на основании гражданско-правового договора, трудовыми отношениями толкуются в пользу наличия трудовых отношений.</w:t>
      </w:r>
    </w:p>
    <w:p w14:paraId="19DAB036" w14:textId="77777777" w:rsidR="00DA6207" w:rsidRPr="00DA6207" w:rsidRDefault="00DA6207" w:rsidP="00DA62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такие трудовые отношения между работником и работодателем считаются возникшими со дня фактического допущения физического лица, являющегося исполнителем по указанному договору, к исполнению предусмотренных указанным договором обязанностей.</w:t>
      </w:r>
    </w:p>
    <w:p w14:paraId="6A8A3851" w14:textId="4C98465A" w:rsidR="00DA6207" w:rsidRDefault="00DA6207" w:rsidP="00DA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C26E7" w14:textId="77777777" w:rsidR="00DA6207" w:rsidRDefault="00DA6207" w:rsidP="00DA62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 города </w:t>
      </w:r>
    </w:p>
    <w:p w14:paraId="523D44DB" w14:textId="77777777" w:rsidR="00DA6207" w:rsidRDefault="00DA6207" w:rsidP="00DA62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советник юстиции                                                                Ю.Н. Шипов</w:t>
      </w:r>
    </w:p>
    <w:p w14:paraId="08CFDADE" w14:textId="2B4119A3" w:rsidR="00DA6207" w:rsidRDefault="00DA6207" w:rsidP="00DA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149B1" w14:textId="29F51672" w:rsidR="004340B9" w:rsidRDefault="004340B9" w:rsidP="00DA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AD2BB" w14:textId="2F231611" w:rsidR="004340B9" w:rsidRDefault="004340B9" w:rsidP="00DA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2649D" w14:textId="0CAABE18" w:rsidR="004340B9" w:rsidRDefault="004340B9" w:rsidP="00DA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B574B" w14:textId="1E60910B" w:rsidR="004340B9" w:rsidRDefault="004340B9" w:rsidP="00DA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A920B2" w14:textId="6858345D" w:rsidR="004340B9" w:rsidRDefault="004340B9" w:rsidP="00DA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DBC9D" w14:textId="47998AEE" w:rsidR="004340B9" w:rsidRDefault="004340B9" w:rsidP="00DA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45165" w14:textId="78178E06" w:rsidR="004340B9" w:rsidRPr="004340B9" w:rsidRDefault="004340B9" w:rsidP="00DA6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B9">
        <w:rPr>
          <w:rFonts w:ascii="Times New Roman" w:hAnsi="Times New Roman" w:cs="Times New Roman"/>
          <w:sz w:val="20"/>
          <w:szCs w:val="20"/>
        </w:rPr>
        <w:t>Д.А. Хрулева, 5-13-82</w:t>
      </w:r>
    </w:p>
    <w:sectPr w:rsidR="004340B9" w:rsidRPr="004340B9" w:rsidSect="00DA62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09"/>
    <w:rsid w:val="002D3B88"/>
    <w:rsid w:val="004340B9"/>
    <w:rsid w:val="00697131"/>
    <w:rsid w:val="0094559E"/>
    <w:rsid w:val="00AF5409"/>
    <w:rsid w:val="00DA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210C"/>
  <w15:chartTrackingRefBased/>
  <w15:docId w15:val="{1C320CAE-CEC3-457C-A54B-95192F51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0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6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2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3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3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2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0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7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7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6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9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3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0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2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3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94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User</dc:creator>
  <cp:keywords/>
  <dc:description/>
  <cp:lastModifiedBy>Грачев Борис Владимирович</cp:lastModifiedBy>
  <cp:revision>5</cp:revision>
  <cp:lastPrinted>2021-02-19T14:40:00Z</cp:lastPrinted>
  <dcterms:created xsi:type="dcterms:W3CDTF">2021-02-19T08:23:00Z</dcterms:created>
  <dcterms:modified xsi:type="dcterms:W3CDTF">2021-02-25T08:50:00Z</dcterms:modified>
</cp:coreProperties>
</file>